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D418" w14:textId="4E5F93BD" w:rsidR="009846B0" w:rsidRPr="00FF5658" w:rsidRDefault="00FF5658" w:rsidP="00FF5658">
      <w:pPr>
        <w:jc w:val="center"/>
        <w:rPr>
          <w:sz w:val="28"/>
          <w:szCs w:val="28"/>
        </w:rPr>
      </w:pPr>
      <w:r w:rsidRPr="00FF5658">
        <w:rPr>
          <w:rFonts w:hint="eastAsia"/>
          <w:sz w:val="28"/>
          <w:szCs w:val="28"/>
        </w:rPr>
        <w:t>タイトル</w:t>
      </w:r>
    </w:p>
    <w:p w14:paraId="4D459F53" w14:textId="1CBF3C43" w:rsidR="00FF5658" w:rsidRPr="00FF5658" w:rsidRDefault="00FF5658" w:rsidP="00FF5658">
      <w:pPr>
        <w:jc w:val="center"/>
        <w:rPr>
          <w:sz w:val="28"/>
          <w:szCs w:val="28"/>
        </w:rPr>
      </w:pPr>
      <w:r w:rsidRPr="00FF5658">
        <w:rPr>
          <w:rFonts w:hint="eastAsia"/>
          <w:sz w:val="28"/>
          <w:szCs w:val="28"/>
        </w:rPr>
        <w:t>Title</w:t>
      </w:r>
    </w:p>
    <w:p w14:paraId="46977493" w14:textId="77777777" w:rsidR="00FF5658" w:rsidRPr="00FF5658" w:rsidRDefault="00FF5658" w:rsidP="00FF5658">
      <w:pPr>
        <w:jc w:val="center"/>
        <w:rPr>
          <w:sz w:val="24"/>
          <w:szCs w:val="24"/>
        </w:rPr>
      </w:pPr>
    </w:p>
    <w:p w14:paraId="05986F25" w14:textId="1780F415" w:rsidR="00FF5658" w:rsidRDefault="00FF5658" w:rsidP="00FF565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14:paraId="7EB9E2FC" w14:textId="7272A979" w:rsidR="00FF5658" w:rsidRDefault="00FF5658" w:rsidP="00FF565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Name</w:t>
      </w:r>
    </w:p>
    <w:p w14:paraId="70F7F2FE" w14:textId="77777777" w:rsidR="00FF5658" w:rsidRDefault="00FF5658" w:rsidP="00FF5658">
      <w:pPr>
        <w:jc w:val="left"/>
        <w:rPr>
          <w:sz w:val="21"/>
          <w:szCs w:val="21"/>
        </w:rPr>
      </w:pPr>
    </w:p>
    <w:p w14:paraId="0FFA520D" w14:textId="30337CAD" w:rsidR="00FF5658" w:rsidRPr="001D5316" w:rsidRDefault="00FF5658" w:rsidP="00FF5658">
      <w:pPr>
        <w:snapToGrid w:val="0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1D5316">
        <w:rPr>
          <w:rFonts w:ascii="ＭＳ ゴシック" w:eastAsia="ＭＳ ゴシック" w:hAnsi="ＭＳ ゴシック" w:hint="eastAsia"/>
          <w:b/>
          <w:bCs/>
          <w:sz w:val="21"/>
          <w:szCs w:val="21"/>
        </w:rPr>
        <w:t>概要</w:t>
      </w:r>
    </w:p>
    <w:p w14:paraId="19379480" w14:textId="5CFA601F" w:rsidR="00FF5658" w:rsidRDefault="00B85DDF" w:rsidP="00FF5658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この原稿</w:t>
      </w:r>
      <w:r w:rsidR="00FF5658">
        <w:rPr>
          <w:rFonts w:hint="eastAsia"/>
          <w:sz w:val="21"/>
          <w:szCs w:val="21"/>
        </w:rPr>
        <w:t>は芸術情報学部の紀要論文集投稿用の</w:t>
      </w:r>
      <w:r w:rsidR="00FF5658">
        <w:rPr>
          <w:rFonts w:hint="eastAsia"/>
          <w:sz w:val="21"/>
          <w:szCs w:val="21"/>
        </w:rPr>
        <w:t>MS WORD</w:t>
      </w:r>
      <w:r w:rsidR="00FF5658">
        <w:rPr>
          <w:rFonts w:hint="eastAsia"/>
          <w:sz w:val="21"/>
          <w:szCs w:val="21"/>
        </w:rPr>
        <w:t>によるサンプルを提供するもの</w:t>
      </w:r>
      <w:r>
        <w:rPr>
          <w:rFonts w:hint="eastAsia"/>
          <w:sz w:val="21"/>
          <w:szCs w:val="21"/>
        </w:rPr>
        <w:t>です</w:t>
      </w:r>
      <w:r w:rsidR="00FF5658">
        <w:rPr>
          <w:rFonts w:hint="eastAsia"/>
          <w:sz w:val="21"/>
          <w:szCs w:val="21"/>
        </w:rPr>
        <w:t>。</w:t>
      </w:r>
    </w:p>
    <w:p w14:paraId="28575F3E" w14:textId="77777777" w:rsidR="00FF5658" w:rsidRDefault="00FF5658" w:rsidP="00FF5658">
      <w:pPr>
        <w:jc w:val="left"/>
        <w:rPr>
          <w:sz w:val="21"/>
          <w:szCs w:val="21"/>
        </w:rPr>
      </w:pPr>
    </w:p>
    <w:p w14:paraId="46801765" w14:textId="68836102" w:rsidR="00FF5658" w:rsidRPr="00FF5658" w:rsidRDefault="00FF5658" w:rsidP="00FF5658">
      <w:pPr>
        <w:jc w:val="left"/>
        <w:rPr>
          <w:b/>
          <w:bCs/>
          <w:sz w:val="21"/>
          <w:szCs w:val="21"/>
        </w:rPr>
      </w:pPr>
      <w:r w:rsidRPr="00FF5658">
        <w:rPr>
          <w:rFonts w:hint="eastAsia"/>
          <w:b/>
          <w:bCs/>
          <w:sz w:val="21"/>
          <w:szCs w:val="21"/>
        </w:rPr>
        <w:t>Abstract</w:t>
      </w:r>
    </w:p>
    <w:p w14:paraId="5408CD08" w14:textId="3DF3460E" w:rsidR="00FF5658" w:rsidRDefault="00FF5658" w:rsidP="00FF5658">
      <w:pPr>
        <w:jc w:val="left"/>
        <w:rPr>
          <w:sz w:val="21"/>
          <w:szCs w:val="21"/>
        </w:rPr>
      </w:pPr>
      <w:r w:rsidRPr="00FF5658">
        <w:rPr>
          <w:sz w:val="21"/>
          <w:szCs w:val="21"/>
        </w:rPr>
        <w:t>This paper provides a sample MS WORD document for submission to the Faculty of Arts and Informatics journal.</w:t>
      </w:r>
    </w:p>
    <w:p w14:paraId="208AB227" w14:textId="77777777" w:rsidR="00FF5658" w:rsidRDefault="00FF5658" w:rsidP="00FF5658">
      <w:pPr>
        <w:jc w:val="left"/>
        <w:rPr>
          <w:sz w:val="21"/>
          <w:szCs w:val="21"/>
        </w:rPr>
      </w:pPr>
    </w:p>
    <w:p w14:paraId="074D257C" w14:textId="14D4F80A" w:rsidR="00B85DDF" w:rsidRDefault="00B85DDF" w:rsidP="00FF5658">
      <w:pPr>
        <w:jc w:val="left"/>
        <w:rPr>
          <w:sz w:val="21"/>
          <w:szCs w:val="21"/>
        </w:rPr>
      </w:pPr>
      <w:r w:rsidRPr="001D5316">
        <w:rPr>
          <w:rFonts w:ascii="ＭＳ ゴシック" w:eastAsia="ＭＳ ゴシック" w:hAnsi="ＭＳ ゴシック" w:hint="eastAsia"/>
          <w:b/>
          <w:bCs/>
          <w:sz w:val="21"/>
          <w:szCs w:val="21"/>
        </w:rPr>
        <w:t>キーワード：</w:t>
      </w:r>
      <w:r>
        <w:rPr>
          <w:rFonts w:hint="eastAsia"/>
          <w:sz w:val="21"/>
          <w:szCs w:val="21"/>
        </w:rPr>
        <w:t xml:space="preserve">　キーワード１、キーワード２、キーワード３</w:t>
      </w:r>
    </w:p>
    <w:p w14:paraId="5BCFE461" w14:textId="77777777" w:rsidR="00B85DDF" w:rsidRDefault="00B85DDF" w:rsidP="00FF5658">
      <w:pPr>
        <w:jc w:val="left"/>
        <w:rPr>
          <w:sz w:val="21"/>
          <w:szCs w:val="21"/>
        </w:rPr>
      </w:pPr>
    </w:p>
    <w:p w14:paraId="33651EE0" w14:textId="68D4DCC8" w:rsidR="00B85DDF" w:rsidRDefault="00B85DDF" w:rsidP="00FF5658">
      <w:pPr>
        <w:jc w:val="left"/>
        <w:rPr>
          <w:sz w:val="21"/>
          <w:szCs w:val="21"/>
        </w:rPr>
      </w:pPr>
      <w:r w:rsidRPr="00B85DDF">
        <w:rPr>
          <w:rFonts w:hint="eastAsia"/>
          <w:b/>
          <w:bCs/>
          <w:sz w:val="21"/>
          <w:szCs w:val="21"/>
        </w:rPr>
        <w:t xml:space="preserve">Keywords: </w:t>
      </w:r>
      <w:r>
        <w:rPr>
          <w:rFonts w:hint="eastAsia"/>
          <w:sz w:val="21"/>
          <w:szCs w:val="21"/>
        </w:rPr>
        <w:t>word1, word2, word3</w:t>
      </w:r>
    </w:p>
    <w:p w14:paraId="669AE9A2" w14:textId="77777777" w:rsidR="00B85DDF" w:rsidRDefault="00B85DDF" w:rsidP="00FF5658">
      <w:pPr>
        <w:jc w:val="left"/>
        <w:rPr>
          <w:sz w:val="21"/>
          <w:szCs w:val="21"/>
        </w:rPr>
      </w:pPr>
    </w:p>
    <w:p w14:paraId="71B70DE7" w14:textId="38B94881" w:rsidR="00FF5658" w:rsidRPr="001D5316" w:rsidRDefault="00FF5658" w:rsidP="00FF5658">
      <w:pPr>
        <w:pStyle w:val="a9"/>
        <w:numPr>
          <w:ilvl w:val="0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 w:rsidRPr="001D5316">
        <w:rPr>
          <w:rFonts w:ascii="MS UI Gothic" w:eastAsia="MS UI Gothic" w:hAnsi="MS UI Gothic" w:hint="eastAsia"/>
          <w:sz w:val="21"/>
          <w:szCs w:val="21"/>
        </w:rPr>
        <w:t>はじめに</w:t>
      </w:r>
    </w:p>
    <w:p w14:paraId="569135F5" w14:textId="6F16CAD3" w:rsidR="00FF5658" w:rsidRPr="001D7E24" w:rsidRDefault="00FF5658" w:rsidP="001D7E24">
      <w:pPr>
        <w:ind w:firstLineChars="100" w:firstLine="203"/>
        <w:jc w:val="left"/>
        <w:rPr>
          <w:sz w:val="21"/>
          <w:szCs w:val="21"/>
        </w:rPr>
      </w:pPr>
      <w:r w:rsidRPr="001D7E24">
        <w:rPr>
          <w:rFonts w:hint="eastAsia"/>
          <w:sz w:val="21"/>
          <w:szCs w:val="21"/>
        </w:rPr>
        <w:t>この原稿は、</w:t>
      </w:r>
      <w:r w:rsidR="00B85DDF" w:rsidRPr="001D7E24">
        <w:rPr>
          <w:rFonts w:hint="eastAsia"/>
          <w:sz w:val="21"/>
          <w:szCs w:val="21"/>
        </w:rPr>
        <w:t>芸術情報学部の紀要論文集投稿用のサンプルです。芸術情報学部紀要投稿ガイドラインに準じています。</w:t>
      </w:r>
    </w:p>
    <w:p w14:paraId="55E53FDE" w14:textId="77777777" w:rsidR="00B85DDF" w:rsidRPr="00FF5658" w:rsidRDefault="00B85DDF" w:rsidP="00FF5658">
      <w:pPr>
        <w:pStyle w:val="a9"/>
        <w:ind w:left="360"/>
        <w:jc w:val="left"/>
        <w:rPr>
          <w:sz w:val="21"/>
          <w:szCs w:val="21"/>
        </w:rPr>
      </w:pPr>
    </w:p>
    <w:p w14:paraId="44F6521F" w14:textId="03952943" w:rsidR="00FF5658" w:rsidRDefault="00B85DDF" w:rsidP="00FF5658">
      <w:pPr>
        <w:pStyle w:val="a9"/>
        <w:numPr>
          <w:ilvl w:val="0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 w:rsidRPr="001D5316">
        <w:rPr>
          <w:rFonts w:ascii="MS UI Gothic" w:eastAsia="MS UI Gothic" w:hAnsi="MS UI Gothic" w:hint="eastAsia"/>
          <w:sz w:val="21"/>
          <w:szCs w:val="21"/>
        </w:rPr>
        <w:t>書式について</w:t>
      </w:r>
    </w:p>
    <w:p w14:paraId="57780554" w14:textId="77777777" w:rsidR="00C82B8F" w:rsidRPr="00C82B8F" w:rsidRDefault="00C82B8F" w:rsidP="00C82B8F">
      <w:pPr>
        <w:pStyle w:val="a9"/>
        <w:numPr>
          <w:ilvl w:val="1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 w:rsidRPr="00C82B8F">
        <w:rPr>
          <w:rFonts w:ascii="MS UI Gothic" w:eastAsia="MS UI Gothic" w:hAnsi="MS UI Gothic" w:hint="eastAsia"/>
          <w:sz w:val="21"/>
          <w:szCs w:val="21"/>
        </w:rPr>
        <w:t>ページ設定</w:t>
      </w:r>
    </w:p>
    <w:p w14:paraId="3271416E" w14:textId="69AF1F44" w:rsidR="00C82B8F" w:rsidRPr="00C82B8F" w:rsidRDefault="00C82B8F" w:rsidP="00C82B8F">
      <w:pPr>
        <w:ind w:firstLine="198"/>
        <w:jc w:val="left"/>
        <w:rPr>
          <w:sz w:val="21"/>
          <w:szCs w:val="21"/>
        </w:rPr>
      </w:pPr>
      <w:r w:rsidRPr="00C82B8F">
        <w:rPr>
          <w:rFonts w:hint="eastAsia"/>
          <w:sz w:val="21"/>
          <w:szCs w:val="21"/>
        </w:rPr>
        <w:t>ページの設定は、一行</w:t>
      </w:r>
      <w:r w:rsidRPr="00C82B8F">
        <w:rPr>
          <w:rFonts w:hint="eastAsia"/>
          <w:sz w:val="21"/>
          <w:szCs w:val="21"/>
        </w:rPr>
        <w:t>40</w:t>
      </w:r>
      <w:r w:rsidRPr="00C82B8F">
        <w:rPr>
          <w:rFonts w:hint="eastAsia"/>
          <w:sz w:val="21"/>
          <w:szCs w:val="21"/>
        </w:rPr>
        <w:t>文字、行数</w:t>
      </w:r>
      <w:r w:rsidRPr="00C82B8F">
        <w:rPr>
          <w:rFonts w:hint="eastAsia"/>
          <w:sz w:val="21"/>
          <w:szCs w:val="21"/>
        </w:rPr>
        <w:t>40</w:t>
      </w:r>
      <w:r w:rsidRPr="00C82B8F">
        <w:rPr>
          <w:rFonts w:hint="eastAsia"/>
          <w:sz w:val="21"/>
          <w:szCs w:val="21"/>
        </w:rPr>
        <w:t>行となります。余白の設定は、上下各</w:t>
      </w:r>
      <w:r w:rsidRPr="00C82B8F">
        <w:rPr>
          <w:rFonts w:hint="eastAsia"/>
          <w:sz w:val="21"/>
          <w:szCs w:val="21"/>
        </w:rPr>
        <w:t>30mm</w:t>
      </w:r>
      <w:r w:rsidRPr="00C82B8F">
        <w:rPr>
          <w:rFonts w:hint="eastAsia"/>
          <w:sz w:val="21"/>
          <w:szCs w:val="21"/>
        </w:rPr>
        <w:t>です。フォントサイズは基本的に</w:t>
      </w:r>
      <w:r w:rsidRPr="00C82B8F">
        <w:rPr>
          <w:rFonts w:hint="eastAsia"/>
          <w:sz w:val="21"/>
          <w:szCs w:val="21"/>
        </w:rPr>
        <w:t>10.5</w:t>
      </w:r>
      <w:r w:rsidRPr="00C82B8F">
        <w:rPr>
          <w:rFonts w:hint="eastAsia"/>
          <w:sz w:val="21"/>
          <w:szCs w:val="21"/>
        </w:rPr>
        <w:t>ポイントとします。使用するフォントは</w:t>
      </w:r>
      <w:r w:rsidR="00B1721F">
        <w:rPr>
          <w:rFonts w:hint="eastAsia"/>
          <w:sz w:val="21"/>
          <w:szCs w:val="21"/>
        </w:rPr>
        <w:t>、</w:t>
      </w:r>
      <w:r w:rsidRPr="00C82B8F">
        <w:rPr>
          <w:rFonts w:hint="eastAsia"/>
          <w:sz w:val="21"/>
          <w:szCs w:val="21"/>
        </w:rPr>
        <w:t>原則として、この原稿に使われているものをご使用ください。</w:t>
      </w:r>
    </w:p>
    <w:p w14:paraId="3DE7F19A" w14:textId="77777777" w:rsidR="00C82B8F" w:rsidRPr="00C82B8F" w:rsidRDefault="00C82B8F" w:rsidP="00C82B8F">
      <w:pPr>
        <w:pStyle w:val="a9"/>
        <w:numPr>
          <w:ilvl w:val="1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 w:rsidRPr="00C82B8F">
        <w:rPr>
          <w:rFonts w:ascii="MS UI Gothic" w:eastAsia="MS UI Gothic" w:hAnsi="MS UI Gothic" w:hint="eastAsia"/>
          <w:sz w:val="21"/>
          <w:szCs w:val="21"/>
        </w:rPr>
        <w:t>章立て</w:t>
      </w:r>
    </w:p>
    <w:p w14:paraId="062C7638" w14:textId="627BDDD2" w:rsidR="00C82B8F" w:rsidRDefault="00C82B8F" w:rsidP="00C82B8F">
      <w:pPr>
        <w:ind w:firstLine="198"/>
        <w:jc w:val="left"/>
        <w:rPr>
          <w:sz w:val="21"/>
          <w:szCs w:val="21"/>
        </w:rPr>
      </w:pPr>
      <w:r w:rsidRPr="00C82B8F">
        <w:rPr>
          <w:rFonts w:hint="eastAsia"/>
          <w:sz w:val="21"/>
          <w:szCs w:val="21"/>
        </w:rPr>
        <w:t>序論（はじめに）、本文、結論、</w:t>
      </w:r>
      <w:r w:rsidR="002C4025">
        <w:rPr>
          <w:rFonts w:hint="eastAsia"/>
          <w:sz w:val="21"/>
          <w:szCs w:val="21"/>
        </w:rPr>
        <w:t>参考</w:t>
      </w:r>
      <w:r w:rsidRPr="00C82B8F">
        <w:rPr>
          <w:rFonts w:hint="eastAsia"/>
          <w:sz w:val="21"/>
          <w:szCs w:val="21"/>
        </w:rPr>
        <w:t>文献となるのが基本です。</w:t>
      </w:r>
    </w:p>
    <w:p w14:paraId="72BFEA94" w14:textId="77777777" w:rsidR="00C82B8F" w:rsidRDefault="00C82B8F" w:rsidP="00C82B8F">
      <w:pPr>
        <w:jc w:val="left"/>
        <w:rPr>
          <w:sz w:val="21"/>
          <w:szCs w:val="21"/>
        </w:rPr>
      </w:pPr>
    </w:p>
    <w:p w14:paraId="32FE0E51" w14:textId="567CD469" w:rsidR="00C82B8F" w:rsidRDefault="00C82B8F" w:rsidP="00FF5658">
      <w:pPr>
        <w:pStyle w:val="a9"/>
        <w:numPr>
          <w:ilvl w:val="0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執筆上の注意</w:t>
      </w:r>
    </w:p>
    <w:p w14:paraId="1706800B" w14:textId="3251E59C" w:rsidR="00C82B8F" w:rsidRDefault="00C82B8F" w:rsidP="00C82B8F">
      <w:pPr>
        <w:pStyle w:val="a9"/>
        <w:numPr>
          <w:ilvl w:val="1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ヘッダー</w:t>
      </w:r>
    </w:p>
    <w:p w14:paraId="4FF9C5B0" w14:textId="32959427" w:rsidR="00C82B8F" w:rsidRPr="00C82B8F" w:rsidRDefault="00C82B8F" w:rsidP="00C82B8F">
      <w:pPr>
        <w:ind w:firstLine="198"/>
        <w:jc w:val="left"/>
        <w:rPr>
          <w:rFonts w:ascii="MS UI Gothic" w:eastAsia="MS UI Gothic" w:hAnsi="MS UI Gothic"/>
          <w:sz w:val="21"/>
          <w:szCs w:val="21"/>
        </w:rPr>
      </w:pPr>
      <w:r w:rsidRPr="00C82B8F">
        <w:rPr>
          <w:rFonts w:hint="eastAsia"/>
          <w:sz w:val="21"/>
          <w:szCs w:val="21"/>
        </w:rPr>
        <w:t>ヘッダーの設定は、芸術情報学部メディア紀要委員会で設定するので、執筆者が修正する必要はありません。</w:t>
      </w:r>
    </w:p>
    <w:p w14:paraId="7ABC7337" w14:textId="23162304" w:rsidR="00C82B8F" w:rsidRPr="00350054" w:rsidRDefault="00C82B8F" w:rsidP="00C82B8F">
      <w:pPr>
        <w:pStyle w:val="a9"/>
        <w:numPr>
          <w:ilvl w:val="1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 w:rsidRPr="00350054">
        <w:rPr>
          <w:rFonts w:ascii="MS UI Gothic" w:eastAsia="MS UI Gothic" w:hAnsi="MS UI Gothic" w:hint="eastAsia"/>
          <w:sz w:val="21"/>
          <w:szCs w:val="21"/>
        </w:rPr>
        <w:t>図表</w:t>
      </w:r>
    </w:p>
    <w:p w14:paraId="076A23B7" w14:textId="21BBA65E" w:rsidR="00C82B8F" w:rsidRPr="00350054" w:rsidRDefault="00C82B8F" w:rsidP="00350054">
      <w:pPr>
        <w:ind w:firstLine="198"/>
        <w:jc w:val="left"/>
        <w:rPr>
          <w:rFonts w:ascii="MS UI Gothic" w:eastAsia="MS UI Gothic" w:hAnsi="MS UI Gothic"/>
          <w:sz w:val="21"/>
          <w:szCs w:val="21"/>
        </w:rPr>
      </w:pPr>
      <w:r w:rsidRPr="00350054">
        <w:rPr>
          <w:rFonts w:hint="eastAsia"/>
          <w:sz w:val="21"/>
          <w:szCs w:val="21"/>
        </w:rPr>
        <w:t>図や表を本文に掲載する場合には、すべての図表を本文で引用し、適切な位置（引用された文章に近い位置）に表示してください。また、すべての図表には通し番号およびタイトルを付けてください。</w:t>
      </w:r>
      <w:r w:rsidRPr="00350054">
        <w:rPr>
          <w:rFonts w:hint="eastAsia"/>
          <w:sz w:val="21"/>
          <w:szCs w:val="21"/>
        </w:rPr>
        <w:t>WORD</w:t>
      </w:r>
      <w:r w:rsidRPr="00350054">
        <w:rPr>
          <w:rFonts w:hint="eastAsia"/>
          <w:sz w:val="21"/>
          <w:szCs w:val="21"/>
        </w:rPr>
        <w:t>には、図を右クリックして表示されるメニューに「図表番号の挿入」があるので、これを活用してください。</w:t>
      </w:r>
    </w:p>
    <w:p w14:paraId="69C4D049" w14:textId="422791F7" w:rsidR="00C82B8F" w:rsidRPr="00C82B8F" w:rsidRDefault="00350054" w:rsidP="00C82B8F">
      <w:pPr>
        <w:pStyle w:val="a9"/>
        <w:numPr>
          <w:ilvl w:val="1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lastRenderedPageBreak/>
        <w:t>参考文献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EE8C4" wp14:editId="49731937">
                <wp:simplePos x="0" y="0"/>
                <wp:positionH relativeFrom="column">
                  <wp:posOffset>-19685</wp:posOffset>
                </wp:positionH>
                <wp:positionV relativeFrom="paragraph">
                  <wp:posOffset>2397125</wp:posOffset>
                </wp:positionV>
                <wp:extent cx="5400040" cy="635"/>
                <wp:effectExtent l="0" t="0" r="0" b="0"/>
                <wp:wrapTopAndBottom/>
                <wp:docPr id="4370349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D623B" w14:textId="093F287E" w:rsidR="00C82B8F" w:rsidRPr="000111BB" w:rsidRDefault="00C82B8F" w:rsidP="00C82B8F">
                            <w:pPr>
                              <w:pStyle w:val="ae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図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〇△□のグラフ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EE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188.75pt;width:425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" stroked="f">
                <v:textbox style="mso-fit-shape-to-text:t" inset="0,0,0,0">
                  <w:txbxContent>
                    <w:p w14:paraId="14DD623B" w14:textId="093F287E" w:rsidR="00C82B8F" w:rsidRPr="000111BB" w:rsidRDefault="00C82B8F" w:rsidP="00C82B8F">
                      <w:pPr>
                        <w:pStyle w:val="ae"/>
                        <w:jc w:val="center"/>
                        <w:rPr>
                          <w:rFonts w:ascii="Meiryo UI" w:eastAsia="Meiryo UI" w:hAnsi="Meiryo UI"/>
                          <w:noProof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図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〇△□のグラフ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2B8F" w:rsidRPr="00766B54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 wp14:anchorId="18F1F567" wp14:editId="0477429A">
            <wp:simplePos x="0" y="0"/>
            <wp:positionH relativeFrom="column">
              <wp:posOffset>-19685</wp:posOffset>
            </wp:positionH>
            <wp:positionV relativeFrom="paragraph">
              <wp:posOffset>43815</wp:posOffset>
            </wp:positionV>
            <wp:extent cx="5400040" cy="2345210"/>
            <wp:effectExtent l="0" t="0" r="10160" b="17145"/>
            <wp:wrapTopAndBottom/>
            <wp:docPr id="1" name="グラフ 1" descr="集合縦棒グラフは、4 つのカテゴリ向けに 3 つのデータ系列の値を示しています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D0EB" w14:textId="1AED1767" w:rsidR="00C82B8F" w:rsidRDefault="00350054" w:rsidP="00350054">
      <w:pPr>
        <w:ind w:firstLine="1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参考文献は、本文の後にまとめて記載します。すべての参考文献は</w:t>
      </w:r>
      <w:r w:rsidR="008F24C1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本文中で引用するのが一般的です。すべての参考文献には通し番号を付けます。</w:t>
      </w:r>
    </w:p>
    <w:p w14:paraId="6548FF15" w14:textId="77777777" w:rsidR="00350054" w:rsidRPr="00C82B8F" w:rsidRDefault="00350054" w:rsidP="00350054">
      <w:pPr>
        <w:jc w:val="left"/>
        <w:rPr>
          <w:rFonts w:ascii="MS UI Gothic" w:eastAsia="MS UI Gothic" w:hAnsi="MS UI Gothic"/>
          <w:sz w:val="21"/>
          <w:szCs w:val="21"/>
        </w:rPr>
      </w:pPr>
    </w:p>
    <w:p w14:paraId="5BD3BCA2" w14:textId="2E940C5C" w:rsidR="00C82B8F" w:rsidRPr="001D5316" w:rsidRDefault="00350054" w:rsidP="00FF5658">
      <w:pPr>
        <w:pStyle w:val="a9"/>
        <w:numPr>
          <w:ilvl w:val="0"/>
          <w:numId w:val="1"/>
        </w:numPr>
        <w:jc w:val="lef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まとめ</w:t>
      </w:r>
    </w:p>
    <w:p w14:paraId="0FCFC94F" w14:textId="581D81BE" w:rsidR="00C82B8F" w:rsidRDefault="00350054" w:rsidP="00350054">
      <w:pPr>
        <w:ind w:firstLine="19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この原稿は、芸術情報学部紀要論文集投稿用のサンプルを</w:t>
      </w:r>
      <w:r>
        <w:rPr>
          <w:rFonts w:hint="eastAsia"/>
          <w:sz w:val="21"/>
          <w:szCs w:val="21"/>
        </w:rPr>
        <w:t>MS WORD</w:t>
      </w:r>
      <w:r>
        <w:rPr>
          <w:rFonts w:hint="eastAsia"/>
          <w:sz w:val="21"/>
          <w:szCs w:val="21"/>
        </w:rPr>
        <w:t>で作成し</w:t>
      </w:r>
      <w:r w:rsidR="008F24C1">
        <w:rPr>
          <w:rFonts w:hint="eastAsia"/>
          <w:sz w:val="21"/>
          <w:szCs w:val="21"/>
        </w:rPr>
        <w:t>たものです。執筆の際にご活用ください。</w:t>
      </w:r>
    </w:p>
    <w:p w14:paraId="37C21A8D" w14:textId="77777777" w:rsidR="00350054" w:rsidRDefault="00350054" w:rsidP="00350054">
      <w:pPr>
        <w:jc w:val="left"/>
        <w:rPr>
          <w:sz w:val="21"/>
          <w:szCs w:val="21"/>
        </w:rPr>
      </w:pPr>
    </w:p>
    <w:p w14:paraId="79DAAC28" w14:textId="3141E0B1" w:rsidR="00350054" w:rsidRPr="00206419" w:rsidRDefault="00350054" w:rsidP="00350054">
      <w:pPr>
        <w:jc w:val="left"/>
        <w:rPr>
          <w:rFonts w:ascii="MS UI Gothic" w:eastAsia="MS UI Gothic" w:hAnsi="MS UI Gothic"/>
          <w:sz w:val="21"/>
          <w:szCs w:val="21"/>
        </w:rPr>
      </w:pPr>
      <w:r w:rsidRPr="00206419">
        <w:rPr>
          <w:rFonts w:ascii="MS UI Gothic" w:eastAsia="MS UI Gothic" w:hAnsi="MS UI Gothic" w:hint="eastAsia"/>
          <w:sz w:val="21"/>
          <w:szCs w:val="21"/>
        </w:rPr>
        <w:t>参考文献</w:t>
      </w:r>
    </w:p>
    <w:p w14:paraId="5B8CD199" w14:textId="4451CAE6" w:rsidR="00350054" w:rsidRDefault="00350054" w:rsidP="00350054">
      <w:pPr>
        <w:pStyle w:val="a9"/>
        <w:numPr>
          <w:ilvl w:val="0"/>
          <w:numId w:val="2"/>
        </w:numPr>
        <w:jc w:val="left"/>
        <w:rPr>
          <w:sz w:val="21"/>
          <w:szCs w:val="21"/>
        </w:rPr>
      </w:pPr>
      <w:r w:rsidRPr="00350054">
        <w:rPr>
          <w:rFonts w:hint="eastAsia"/>
          <w:sz w:val="21"/>
          <w:szCs w:val="21"/>
        </w:rPr>
        <w:t>海部洋介『人類がたどってきた道</w:t>
      </w:r>
      <w:r w:rsidRPr="00350054">
        <w:rPr>
          <w:sz w:val="21"/>
          <w:szCs w:val="21"/>
        </w:rPr>
        <w:t>“</w:t>
      </w:r>
      <w:r w:rsidRPr="00350054">
        <w:rPr>
          <w:rFonts w:hint="eastAsia"/>
          <w:sz w:val="21"/>
          <w:szCs w:val="21"/>
        </w:rPr>
        <w:t>文化の多様化</w:t>
      </w:r>
      <w:r w:rsidRPr="00350054">
        <w:rPr>
          <w:sz w:val="21"/>
          <w:szCs w:val="21"/>
        </w:rPr>
        <w:t>”</w:t>
      </w:r>
      <w:r w:rsidRPr="00350054">
        <w:rPr>
          <w:rFonts w:hint="eastAsia"/>
          <w:sz w:val="21"/>
          <w:szCs w:val="21"/>
        </w:rPr>
        <w:t>の起源を探る』日本放送出版協会、</w:t>
      </w:r>
      <w:r w:rsidRPr="00350054">
        <w:rPr>
          <w:sz w:val="21"/>
          <w:szCs w:val="21"/>
        </w:rPr>
        <w:t>2005</w:t>
      </w:r>
      <w:r w:rsidRPr="00350054">
        <w:rPr>
          <w:rFonts w:hint="eastAsia"/>
          <w:sz w:val="21"/>
          <w:szCs w:val="21"/>
        </w:rPr>
        <w:t>年、</w:t>
      </w:r>
      <w:r w:rsidRPr="00350054">
        <w:rPr>
          <w:sz w:val="21"/>
          <w:szCs w:val="21"/>
        </w:rPr>
        <w:t>72-</w:t>
      </w:r>
      <w:r>
        <w:rPr>
          <w:rFonts w:hint="eastAsia"/>
          <w:sz w:val="21"/>
          <w:szCs w:val="21"/>
        </w:rPr>
        <w:t>7</w:t>
      </w:r>
      <w:r w:rsidRPr="00350054">
        <w:rPr>
          <w:sz w:val="21"/>
          <w:szCs w:val="21"/>
        </w:rPr>
        <w:t>5</w:t>
      </w:r>
      <w:r w:rsidRPr="00350054">
        <w:rPr>
          <w:rFonts w:hint="eastAsia"/>
          <w:sz w:val="21"/>
          <w:szCs w:val="21"/>
        </w:rPr>
        <w:t>頁。</w:t>
      </w:r>
    </w:p>
    <w:p w14:paraId="0A59DFA1" w14:textId="08DE8479" w:rsidR="00350054" w:rsidRPr="00350054" w:rsidRDefault="00350054" w:rsidP="00350054">
      <w:pPr>
        <w:pStyle w:val="a9"/>
        <w:numPr>
          <w:ilvl w:val="0"/>
          <w:numId w:val="2"/>
        </w:numPr>
        <w:jc w:val="left"/>
        <w:rPr>
          <w:sz w:val="21"/>
          <w:szCs w:val="21"/>
        </w:rPr>
      </w:pPr>
      <w:r w:rsidRPr="00350054">
        <w:rPr>
          <w:rFonts w:hint="eastAsia"/>
          <w:sz w:val="21"/>
          <w:szCs w:val="21"/>
        </w:rPr>
        <w:t>ゴンブリッチ</w:t>
      </w:r>
      <w:r w:rsidRPr="00350054">
        <w:rPr>
          <w:sz w:val="21"/>
          <w:szCs w:val="21"/>
        </w:rPr>
        <w:t>,</w:t>
      </w:r>
      <w:r w:rsidRPr="00350054">
        <w:rPr>
          <w:rFonts w:hint="eastAsia"/>
          <w:sz w:val="21"/>
          <w:szCs w:val="21"/>
        </w:rPr>
        <w:t>Ｅ．Ｈ．『美術の歩み</w:t>
      </w:r>
      <w:r w:rsidRPr="00350054">
        <w:rPr>
          <w:sz w:val="21"/>
          <w:szCs w:val="21"/>
        </w:rPr>
        <w:t xml:space="preserve"> </w:t>
      </w:r>
      <w:r w:rsidRPr="00350054">
        <w:rPr>
          <w:rFonts w:hint="eastAsia"/>
          <w:sz w:val="21"/>
          <w:szCs w:val="21"/>
        </w:rPr>
        <w:t>上』友部直訳、美術出版社、</w:t>
      </w:r>
      <w:r w:rsidRPr="00350054">
        <w:rPr>
          <w:sz w:val="21"/>
          <w:szCs w:val="21"/>
        </w:rPr>
        <w:t>1972</w:t>
      </w:r>
      <w:r w:rsidRPr="00350054">
        <w:rPr>
          <w:rFonts w:hint="eastAsia"/>
          <w:sz w:val="21"/>
          <w:szCs w:val="21"/>
        </w:rPr>
        <w:t>年、</w:t>
      </w:r>
      <w:r w:rsidRPr="00350054">
        <w:rPr>
          <w:sz w:val="21"/>
          <w:szCs w:val="21"/>
        </w:rPr>
        <w:t>68</w:t>
      </w:r>
      <w:r w:rsidRPr="00350054">
        <w:rPr>
          <w:rFonts w:hint="eastAsia"/>
          <w:sz w:val="21"/>
          <w:szCs w:val="21"/>
        </w:rPr>
        <w:t>頁。</w:t>
      </w:r>
      <w:r w:rsidRPr="00350054">
        <w:rPr>
          <w:sz w:val="21"/>
          <w:szCs w:val="21"/>
        </w:rPr>
        <w:t xml:space="preserve"> </w:t>
      </w:r>
    </w:p>
    <w:p w14:paraId="61AB71A1" w14:textId="3EF7C9D0" w:rsidR="00350054" w:rsidRDefault="00350054" w:rsidP="00350054">
      <w:pPr>
        <w:pStyle w:val="a9"/>
        <w:numPr>
          <w:ilvl w:val="0"/>
          <w:numId w:val="2"/>
        </w:numPr>
        <w:jc w:val="left"/>
        <w:rPr>
          <w:sz w:val="21"/>
          <w:szCs w:val="21"/>
        </w:rPr>
      </w:pPr>
      <w:r w:rsidRPr="00350054">
        <w:rPr>
          <w:sz w:val="21"/>
          <w:szCs w:val="21"/>
        </w:rPr>
        <w:t xml:space="preserve">Hartshorne, Charles, Born to sing: An Interpretation and World Survey of Bird </w:t>
      </w:r>
      <w:r w:rsidR="008F24C1" w:rsidRPr="00350054">
        <w:rPr>
          <w:sz w:val="21"/>
          <w:szCs w:val="21"/>
        </w:rPr>
        <w:t>Song. Bloomington</w:t>
      </w:r>
      <w:r w:rsidRPr="00350054">
        <w:rPr>
          <w:sz w:val="21"/>
          <w:szCs w:val="21"/>
        </w:rPr>
        <w:t>, Indiana University Press, 1973, pp.101-9.</w:t>
      </w:r>
    </w:p>
    <w:p w14:paraId="40798E16" w14:textId="671F8936" w:rsidR="00350054" w:rsidRPr="00350054" w:rsidRDefault="00350054" w:rsidP="00350054">
      <w:pPr>
        <w:pStyle w:val="a9"/>
        <w:numPr>
          <w:ilvl w:val="0"/>
          <w:numId w:val="2"/>
        </w:numPr>
        <w:jc w:val="left"/>
        <w:rPr>
          <w:sz w:val="21"/>
          <w:szCs w:val="21"/>
        </w:rPr>
      </w:pPr>
      <w:r w:rsidRPr="00350054">
        <w:rPr>
          <w:sz w:val="21"/>
          <w:szCs w:val="21"/>
        </w:rPr>
        <w:t>Robinson, Jenifer, "Music as a Representational Art". Philosophy of Music, vol.2, 14, New York, Haven Publication, 1987, p.186.</w:t>
      </w:r>
      <w:r w:rsidR="0053255C">
        <w:rPr>
          <w:rFonts w:hint="eastAsia"/>
          <w:sz w:val="21"/>
          <w:szCs w:val="21"/>
        </w:rPr>
        <w:t xml:space="preserve"> https://doi.org/</w:t>
      </w:r>
      <w:r w:rsidR="00FB219B">
        <w:rPr>
          <w:rFonts w:hint="eastAsia"/>
          <w:sz w:val="21"/>
          <w:szCs w:val="21"/>
        </w:rPr>
        <w:t>10.1111/....</w:t>
      </w:r>
    </w:p>
    <w:sectPr w:rsidR="00350054" w:rsidRPr="00350054" w:rsidSect="00FF5658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0D4A" w14:textId="77777777" w:rsidR="00357A16" w:rsidRDefault="00357A16" w:rsidP="00FF5658">
      <w:r>
        <w:separator/>
      </w:r>
    </w:p>
  </w:endnote>
  <w:endnote w:type="continuationSeparator" w:id="0">
    <w:p w14:paraId="30A6D6E1" w14:textId="77777777" w:rsidR="00357A16" w:rsidRDefault="00357A16" w:rsidP="00F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F53E" w14:textId="77777777" w:rsidR="00357A16" w:rsidRDefault="00357A16" w:rsidP="00FF5658">
      <w:r>
        <w:separator/>
      </w:r>
    </w:p>
  </w:footnote>
  <w:footnote w:type="continuationSeparator" w:id="0">
    <w:p w14:paraId="5EC0B220" w14:textId="77777777" w:rsidR="00357A16" w:rsidRDefault="00357A16" w:rsidP="00FF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508A" w14:textId="331C9F8B" w:rsidR="00FF5658" w:rsidRDefault="00FF5658">
    <w:pPr>
      <w:pStyle w:val="aa"/>
      <w:rPr>
        <w:lang w:eastAsia="zh-CN"/>
      </w:rPr>
    </w:pPr>
    <w:r>
      <w:rPr>
        <w:rFonts w:eastAsia="ＭＳ 明朝" w:hint="eastAsia"/>
        <w:lang w:eastAsia="zh-CN"/>
      </w:rPr>
      <w:t>尚美学園大学芸術情報研究第</w:t>
    </w:r>
    <w:r>
      <w:rPr>
        <w:rFonts w:eastAsia="ＭＳ 明朝" w:hint="eastAsia"/>
        <w:lang w:eastAsia="zh-CN"/>
      </w:rPr>
      <w:t>38</w:t>
    </w:r>
    <w:r>
      <w:rPr>
        <w:rFonts w:eastAsia="ＭＳ 明朝" w:hint="eastAsia"/>
        <w:lang w:eastAsia="zh-CN"/>
      </w:rPr>
      <w:t>号</w:t>
    </w:r>
    <w:r>
      <w:ptab w:relativeTo="margin" w:alignment="center" w:leader="none"/>
    </w:r>
    <w:r>
      <w:ptab w:relativeTo="margin" w:alignment="right" w:leader="none"/>
    </w:r>
    <w:r w:rsidRPr="00813A83">
      <w:rPr>
        <w:lang w:eastAsia="zh-CN"/>
      </w:rPr>
      <w:t>ISSN 2759-4831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2EB"/>
    <w:multiLevelType w:val="hybridMultilevel"/>
    <w:tmpl w:val="0382CDFC"/>
    <w:lvl w:ilvl="0" w:tplc="B012485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1E447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58"/>
    <w:rsid w:val="001D5316"/>
    <w:rsid w:val="001D7E24"/>
    <w:rsid w:val="00206419"/>
    <w:rsid w:val="002C4025"/>
    <w:rsid w:val="00350054"/>
    <w:rsid w:val="00357A16"/>
    <w:rsid w:val="004B74E8"/>
    <w:rsid w:val="0053255C"/>
    <w:rsid w:val="00541303"/>
    <w:rsid w:val="00715C7E"/>
    <w:rsid w:val="008F24C1"/>
    <w:rsid w:val="00962ED6"/>
    <w:rsid w:val="009846B0"/>
    <w:rsid w:val="00AD5FDF"/>
    <w:rsid w:val="00B1721F"/>
    <w:rsid w:val="00B85DDF"/>
    <w:rsid w:val="00BC3135"/>
    <w:rsid w:val="00C82B8F"/>
    <w:rsid w:val="00FB219B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2F919"/>
  <w15:chartTrackingRefBased/>
  <w15:docId w15:val="{E18B4715-F0BB-47A0-8B6B-DE2A967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56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58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58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58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58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58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6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56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56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5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5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5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5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5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56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56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56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5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56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56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F56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5658"/>
  </w:style>
  <w:style w:type="paragraph" w:styleId="ac">
    <w:name w:val="footer"/>
    <w:basedOn w:val="a"/>
    <w:link w:val="ad"/>
    <w:uiPriority w:val="99"/>
    <w:unhideWhenUsed/>
    <w:rsid w:val="00FF5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5658"/>
  </w:style>
  <w:style w:type="paragraph" w:styleId="ae">
    <w:name w:val="caption"/>
    <w:basedOn w:val="a"/>
    <w:next w:val="a"/>
    <w:uiPriority w:val="35"/>
    <w:unhideWhenUsed/>
    <w:qFormat/>
    <w:rsid w:val="00C82B8F"/>
    <w:rPr>
      <w:b/>
      <w:bCs/>
      <w:sz w:val="21"/>
      <w:szCs w:val="21"/>
    </w:rPr>
  </w:style>
  <w:style w:type="character" w:styleId="af">
    <w:name w:val="Hyperlink"/>
    <w:basedOn w:val="a0"/>
    <w:uiPriority w:val="99"/>
    <w:unhideWhenUsed/>
    <w:rsid w:val="00FB219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B2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r>
              <a:rPr lang="ja-JP" altLang="en-US"/>
              <a:t>〇△□の比較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データ系列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B-4C12-B5C2-700554809D9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データ系列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B-4C12-B5C2-700554809D9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データ系列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9B-4C12-B5C2-700554809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362224"/>
        <c:axId val="166362616"/>
      </c:barChart>
      <c:catAx>
        <c:axId val="16636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66362616"/>
        <c:crosses val="autoZero"/>
        <c:auto val="1"/>
        <c:lblAlgn val="ctr"/>
        <c:lblOffset val="100"/>
        <c:noMultiLvlLbl val="0"/>
      </c:catAx>
      <c:valAx>
        <c:axId val="16636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6636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haruguchi</dc:creator>
  <cp:keywords/>
  <dc:description/>
  <cp:lastModifiedBy>S 風間 麻里子</cp:lastModifiedBy>
  <cp:revision>2</cp:revision>
  <dcterms:created xsi:type="dcterms:W3CDTF">2025-02-28T00:57:00Z</dcterms:created>
  <dcterms:modified xsi:type="dcterms:W3CDTF">2025-02-28T00:57:00Z</dcterms:modified>
</cp:coreProperties>
</file>